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EF" w:rsidRDefault="00EC6AA0">
      <w:pPr>
        <w:framePr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"C:\\Users\\Admin\\Documents\\media\\image1.jpeg"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0.05pt;height:145.15pt">
            <v:imagedata r:id="rId7" r:href="rId8"/>
          </v:shape>
        </w:pict>
      </w:r>
      <w:r>
        <w:fldChar w:fldCharType="end"/>
      </w:r>
    </w:p>
    <w:p w:rsidR="00240DEF" w:rsidRDefault="00240DEF">
      <w:pPr>
        <w:rPr>
          <w:sz w:val="2"/>
          <w:szCs w:val="2"/>
        </w:rPr>
      </w:pPr>
    </w:p>
    <w:p w:rsidR="00240DEF" w:rsidRPr="00F42B6D" w:rsidRDefault="00EC6AA0">
      <w:pPr>
        <w:pStyle w:val="20"/>
        <w:shd w:val="clear" w:color="auto" w:fill="auto"/>
        <w:spacing w:before="827"/>
        <w:ind w:right="120"/>
        <w:rPr>
          <w:sz w:val="28"/>
          <w:szCs w:val="28"/>
        </w:rPr>
      </w:pPr>
      <w:r w:rsidRPr="00F42B6D">
        <w:rPr>
          <w:sz w:val="28"/>
          <w:szCs w:val="28"/>
        </w:rPr>
        <w:t>Правила по организации в 2016 году целевого приёма граждан по программам высшего образования в 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</w:t>
      </w:r>
      <w:r w:rsidRPr="00F42B6D">
        <w:rPr>
          <w:sz w:val="28"/>
          <w:szCs w:val="28"/>
        </w:rPr>
        <w:t>воохранения</w:t>
      </w:r>
    </w:p>
    <w:p w:rsidR="00240DEF" w:rsidRPr="00F42B6D" w:rsidRDefault="00EC6AA0">
      <w:pPr>
        <w:pStyle w:val="20"/>
        <w:shd w:val="clear" w:color="auto" w:fill="auto"/>
        <w:spacing w:before="0" w:after="248"/>
        <w:ind w:right="120"/>
        <w:rPr>
          <w:sz w:val="28"/>
          <w:szCs w:val="28"/>
        </w:rPr>
      </w:pPr>
      <w:r w:rsidRPr="00F42B6D">
        <w:rPr>
          <w:sz w:val="28"/>
          <w:szCs w:val="28"/>
        </w:rPr>
        <w:t>Российской Федерации</w:t>
      </w:r>
    </w:p>
    <w:p w:rsidR="00240DEF" w:rsidRPr="00F42B6D" w:rsidRDefault="00EC6AA0">
      <w:pPr>
        <w:pStyle w:val="4"/>
        <w:shd w:val="clear" w:color="auto" w:fill="auto"/>
        <w:spacing w:before="0"/>
        <w:ind w:left="20" w:right="180" w:firstLine="520"/>
        <w:rPr>
          <w:sz w:val="28"/>
          <w:szCs w:val="28"/>
        </w:rPr>
      </w:pPr>
      <w:proofErr w:type="gramStart"/>
      <w:r w:rsidRPr="00F42B6D">
        <w:rPr>
          <w:sz w:val="28"/>
          <w:szCs w:val="28"/>
        </w:rPr>
        <w:t>Настоящие Правила разработаны ГБОУ ВПО БГМУ Минздрава России (далее - Университет) и Министерством здравоохранения Республики Башкортостан в соответствии с Федеральным законом от 29.12.2012 № 273-ФЭ "Об образовании в Россий</w:t>
      </w:r>
      <w:r w:rsidRPr="00F42B6D">
        <w:rPr>
          <w:sz w:val="28"/>
          <w:szCs w:val="28"/>
        </w:rPr>
        <w:t>ской Федерации", Постановлением Правительства Российской Федерации от 27.11.2013 г. № 1076 «О порядке заключения и расторжения договора о целевом приеме и договора о целевом обучении», приказом Министерства образования и науки Российской Федерации от 14.10</w:t>
      </w:r>
      <w:r w:rsidRPr="00F42B6D">
        <w:rPr>
          <w:sz w:val="28"/>
          <w:szCs w:val="28"/>
        </w:rPr>
        <w:t>.2015 № 1147</w:t>
      </w:r>
      <w:proofErr w:type="gramEnd"/>
      <w:r w:rsidRPr="00F42B6D">
        <w:rPr>
          <w:sz w:val="28"/>
          <w:szCs w:val="28"/>
        </w:rPr>
        <w:t xml:space="preserve"> «Об утверждении Порядка приема на </w:t>
      </w:r>
      <w:proofErr w:type="gramStart"/>
      <w:r w:rsidRPr="00F42B6D">
        <w:rPr>
          <w:sz w:val="28"/>
          <w:szCs w:val="28"/>
        </w:rPr>
        <w:t>обучение по</w:t>
      </w:r>
      <w:proofErr w:type="gramEnd"/>
      <w:r w:rsidRPr="00F42B6D">
        <w:rPr>
          <w:sz w:val="28"/>
          <w:szCs w:val="28"/>
        </w:rPr>
        <w:t xml:space="preserve"> образовательным программам высшего образования - программам </w:t>
      </w:r>
      <w:proofErr w:type="spellStart"/>
      <w:r w:rsidRPr="00F42B6D">
        <w:rPr>
          <w:sz w:val="28"/>
          <w:szCs w:val="28"/>
        </w:rPr>
        <w:t>бакалавриата</w:t>
      </w:r>
      <w:proofErr w:type="spellEnd"/>
      <w:r w:rsidRPr="00F42B6D">
        <w:rPr>
          <w:sz w:val="28"/>
          <w:szCs w:val="28"/>
        </w:rPr>
        <w:t xml:space="preserve">, программам </w:t>
      </w:r>
      <w:proofErr w:type="spellStart"/>
      <w:r w:rsidRPr="00F42B6D">
        <w:rPr>
          <w:sz w:val="28"/>
          <w:szCs w:val="28"/>
        </w:rPr>
        <w:t>специалитета</w:t>
      </w:r>
      <w:proofErr w:type="spellEnd"/>
      <w:r w:rsidRPr="00F42B6D">
        <w:rPr>
          <w:sz w:val="28"/>
          <w:szCs w:val="28"/>
        </w:rPr>
        <w:t>, программам магистратуры".</w:t>
      </w:r>
    </w:p>
    <w:p w:rsidR="00240DEF" w:rsidRPr="00F42B6D" w:rsidRDefault="00EC6AA0">
      <w:pPr>
        <w:pStyle w:val="4"/>
        <w:shd w:val="clear" w:color="auto" w:fill="auto"/>
        <w:spacing w:before="0" w:after="236"/>
        <w:ind w:left="20" w:right="180" w:firstLine="520"/>
        <w:rPr>
          <w:sz w:val="28"/>
          <w:szCs w:val="28"/>
        </w:rPr>
      </w:pPr>
      <w:proofErr w:type="gramStart"/>
      <w:r w:rsidRPr="00F42B6D">
        <w:rPr>
          <w:sz w:val="28"/>
          <w:szCs w:val="28"/>
        </w:rPr>
        <w:t>Настоящие Правила устанавливают порядок организации приема граждан на об</w:t>
      </w:r>
      <w:r w:rsidRPr="00F42B6D">
        <w:rPr>
          <w:sz w:val="28"/>
          <w:szCs w:val="28"/>
        </w:rPr>
        <w:t>учение по программам высшего образования (далее - ВО) в рамках контрольных цифр приема граждан за счет средств федерального бюджета по целевому приему в Университет в 2016/2017 учебном году, утвержденных Приказом Министерства образования и науки Российской</w:t>
      </w:r>
      <w:r w:rsidRPr="00F42B6D">
        <w:rPr>
          <w:sz w:val="28"/>
          <w:szCs w:val="28"/>
        </w:rPr>
        <w:t xml:space="preserve"> Федерации от 29.05.2015 N 543 «Об установлении организациям, осуществляющим образовательную деятельность, контрольных цифр приема по специальностям и</w:t>
      </w:r>
      <w:proofErr w:type="gramEnd"/>
      <w:r w:rsidRPr="00F42B6D">
        <w:rPr>
          <w:sz w:val="28"/>
          <w:szCs w:val="28"/>
        </w:rPr>
        <w:t xml:space="preserve"> направлениям подготовки и (или) укрупненным группам специальностей и направлений подготовки для </w:t>
      </w:r>
      <w:proofErr w:type="gramStart"/>
      <w:r w:rsidRPr="00F42B6D">
        <w:rPr>
          <w:sz w:val="28"/>
          <w:szCs w:val="28"/>
        </w:rPr>
        <w:t xml:space="preserve">обучения </w:t>
      </w:r>
      <w:r w:rsidRPr="00F42B6D">
        <w:rPr>
          <w:sz w:val="28"/>
          <w:szCs w:val="28"/>
        </w:rPr>
        <w:t>по</w:t>
      </w:r>
      <w:proofErr w:type="gramEnd"/>
      <w:r w:rsidRPr="00F42B6D">
        <w:rPr>
          <w:sz w:val="28"/>
          <w:szCs w:val="28"/>
        </w:rPr>
        <w:t xml:space="preserve"> образовательным программам высшего образования (программам </w:t>
      </w:r>
      <w:proofErr w:type="spellStart"/>
      <w:r w:rsidRPr="00F42B6D">
        <w:rPr>
          <w:sz w:val="28"/>
          <w:szCs w:val="28"/>
        </w:rPr>
        <w:t>бакалавриата</w:t>
      </w:r>
      <w:proofErr w:type="spellEnd"/>
      <w:r w:rsidRPr="00F42B6D">
        <w:rPr>
          <w:sz w:val="28"/>
          <w:szCs w:val="28"/>
        </w:rPr>
        <w:t xml:space="preserve">, программам </w:t>
      </w:r>
      <w:proofErr w:type="spellStart"/>
      <w:r w:rsidRPr="00F42B6D">
        <w:rPr>
          <w:sz w:val="28"/>
          <w:szCs w:val="28"/>
        </w:rPr>
        <w:t>специал</w:t>
      </w:r>
      <w:bookmarkStart w:id="0" w:name="_GoBack"/>
      <w:bookmarkEnd w:id="0"/>
      <w:r w:rsidRPr="00F42B6D">
        <w:rPr>
          <w:sz w:val="28"/>
          <w:szCs w:val="28"/>
        </w:rPr>
        <w:t>итета</w:t>
      </w:r>
      <w:proofErr w:type="spellEnd"/>
      <w:r w:rsidRPr="00F42B6D">
        <w:rPr>
          <w:sz w:val="28"/>
          <w:szCs w:val="28"/>
        </w:rPr>
        <w:t>, программам магистратуры) за счет бюджетных ассигнований федерального бюджета на 2016/17 учебный год».</w:t>
      </w:r>
    </w:p>
    <w:p w:rsidR="00240DEF" w:rsidRPr="00F42B6D" w:rsidRDefault="00EC6AA0">
      <w:pPr>
        <w:pStyle w:val="4"/>
        <w:shd w:val="clear" w:color="auto" w:fill="auto"/>
        <w:spacing w:before="0" w:line="326" w:lineRule="exact"/>
        <w:ind w:left="20" w:right="180" w:firstLine="520"/>
        <w:rPr>
          <w:sz w:val="28"/>
          <w:szCs w:val="28"/>
        </w:rPr>
      </w:pPr>
      <w:r w:rsidRPr="00F42B6D">
        <w:rPr>
          <w:sz w:val="28"/>
          <w:szCs w:val="28"/>
        </w:rPr>
        <w:t xml:space="preserve">Право заключения договора о </w:t>
      </w:r>
      <w:r w:rsidRPr="00F42B6D">
        <w:rPr>
          <w:rStyle w:val="1"/>
          <w:sz w:val="28"/>
          <w:szCs w:val="28"/>
        </w:rPr>
        <w:t>целевом приеме</w:t>
      </w:r>
      <w:r w:rsidRPr="00F42B6D">
        <w:rPr>
          <w:sz w:val="28"/>
          <w:szCs w:val="28"/>
        </w:rPr>
        <w:t xml:space="preserve"> по програм</w:t>
      </w:r>
      <w:r w:rsidRPr="00F42B6D">
        <w:rPr>
          <w:sz w:val="28"/>
          <w:szCs w:val="28"/>
        </w:rPr>
        <w:t>мам высшего образования предоставляется ГБОУ ВПО БГМУ Минздрава России и Министерству здравоохранения Республики Башкортостан.</w:t>
      </w:r>
    </w:p>
    <w:p w:rsidR="00240DEF" w:rsidRPr="00F42B6D" w:rsidRDefault="00EC6AA0">
      <w:pPr>
        <w:pStyle w:val="4"/>
        <w:shd w:val="clear" w:color="auto" w:fill="auto"/>
        <w:spacing w:before="0" w:after="9" w:line="250" w:lineRule="exact"/>
        <w:ind w:left="20" w:firstLine="520"/>
        <w:rPr>
          <w:sz w:val="28"/>
          <w:szCs w:val="28"/>
        </w:rPr>
      </w:pPr>
      <w:r w:rsidRPr="00F42B6D">
        <w:rPr>
          <w:sz w:val="28"/>
          <w:szCs w:val="28"/>
        </w:rPr>
        <w:t>Медицинские организации Республики Башкортостан, подведомственные</w:t>
      </w:r>
    </w:p>
    <w:p w:rsidR="00240DEF" w:rsidRPr="00F42B6D" w:rsidRDefault="00EC6AA0">
      <w:pPr>
        <w:pStyle w:val="4"/>
        <w:shd w:val="clear" w:color="auto" w:fill="auto"/>
        <w:spacing w:before="0" w:line="250" w:lineRule="exact"/>
        <w:ind w:left="4800"/>
        <w:jc w:val="left"/>
        <w:rPr>
          <w:sz w:val="28"/>
          <w:szCs w:val="28"/>
        </w:rPr>
      </w:pPr>
      <w:r w:rsidRPr="00F42B6D">
        <w:rPr>
          <w:sz w:val="28"/>
          <w:szCs w:val="28"/>
        </w:rPr>
        <w:t>1</w:t>
      </w:r>
    </w:p>
    <w:p w:rsidR="00240DEF" w:rsidRPr="00F42B6D" w:rsidRDefault="00EC6AA0">
      <w:pPr>
        <w:pStyle w:val="4"/>
        <w:shd w:val="clear" w:color="auto" w:fill="auto"/>
        <w:spacing w:before="0"/>
        <w:ind w:left="20" w:right="20"/>
        <w:rPr>
          <w:sz w:val="28"/>
          <w:szCs w:val="28"/>
        </w:rPr>
      </w:pPr>
      <w:r w:rsidRPr="00F42B6D">
        <w:rPr>
          <w:rStyle w:val="21"/>
          <w:sz w:val="28"/>
          <w:szCs w:val="28"/>
        </w:rPr>
        <w:lastRenderedPageBreak/>
        <w:t>Министерству здравоохранения Республики Башкортостан, является заказчиками целевых мест.</w:t>
      </w:r>
    </w:p>
    <w:p w:rsidR="00240DEF" w:rsidRPr="00F42B6D" w:rsidRDefault="00EC6AA0">
      <w:pPr>
        <w:pStyle w:val="4"/>
        <w:shd w:val="clear" w:color="auto" w:fill="auto"/>
        <w:spacing w:before="0"/>
        <w:ind w:left="20" w:right="20" w:firstLine="540"/>
        <w:rPr>
          <w:sz w:val="28"/>
          <w:szCs w:val="28"/>
        </w:rPr>
      </w:pPr>
      <w:r w:rsidRPr="00F42B6D">
        <w:rPr>
          <w:rStyle w:val="21"/>
          <w:sz w:val="28"/>
          <w:szCs w:val="28"/>
        </w:rPr>
        <w:t xml:space="preserve">Право заключения договора о </w:t>
      </w:r>
      <w:r w:rsidRPr="00F42B6D">
        <w:rPr>
          <w:rStyle w:val="3"/>
          <w:sz w:val="28"/>
          <w:szCs w:val="28"/>
        </w:rPr>
        <w:t>целевом обучении</w:t>
      </w:r>
      <w:r w:rsidRPr="00F42B6D">
        <w:rPr>
          <w:rStyle w:val="21"/>
          <w:sz w:val="28"/>
          <w:szCs w:val="28"/>
        </w:rPr>
        <w:t xml:space="preserve"> (типовая форма договора о целевом обучении, утвержденная Постановлением Правительства Российской Федерации от 27.11.2013 №</w:t>
      </w:r>
      <w:r w:rsidRPr="00F42B6D">
        <w:rPr>
          <w:rStyle w:val="21"/>
          <w:sz w:val="28"/>
          <w:szCs w:val="28"/>
        </w:rPr>
        <w:t xml:space="preserve"> 1076</w:t>
      </w:r>
      <w:proofErr w:type="gramStart"/>
      <w:r w:rsidRPr="00F42B6D">
        <w:rPr>
          <w:rStyle w:val="21"/>
          <w:sz w:val="28"/>
          <w:szCs w:val="28"/>
        </w:rPr>
        <w:t xml:space="preserve"> )</w:t>
      </w:r>
      <w:proofErr w:type="gramEnd"/>
      <w:r w:rsidRPr="00F42B6D">
        <w:rPr>
          <w:rStyle w:val="21"/>
          <w:sz w:val="28"/>
          <w:szCs w:val="28"/>
        </w:rPr>
        <w:t xml:space="preserve"> предоставляется поступающему и медицинской организации.</w:t>
      </w:r>
    </w:p>
    <w:p w:rsidR="00240DEF" w:rsidRPr="00F42B6D" w:rsidRDefault="00EC6AA0">
      <w:pPr>
        <w:pStyle w:val="4"/>
        <w:shd w:val="clear" w:color="auto" w:fill="auto"/>
        <w:spacing w:before="0"/>
        <w:ind w:left="20" w:right="20" w:firstLine="540"/>
        <w:rPr>
          <w:sz w:val="28"/>
          <w:szCs w:val="28"/>
        </w:rPr>
      </w:pPr>
      <w:r w:rsidRPr="00F42B6D">
        <w:rPr>
          <w:rStyle w:val="21"/>
          <w:sz w:val="28"/>
          <w:szCs w:val="28"/>
        </w:rPr>
        <w:t>Распределение квоты целевого приема граждан осуществляет Министерство здравоохранения Республики Башкортостан.</w:t>
      </w:r>
    </w:p>
    <w:p w:rsidR="00240DEF" w:rsidRPr="00F42B6D" w:rsidRDefault="00EC6AA0">
      <w:pPr>
        <w:pStyle w:val="4"/>
        <w:shd w:val="clear" w:color="auto" w:fill="auto"/>
        <w:spacing w:before="0"/>
        <w:ind w:left="20" w:right="20" w:firstLine="540"/>
        <w:rPr>
          <w:sz w:val="28"/>
          <w:szCs w:val="28"/>
        </w:rPr>
      </w:pPr>
      <w:r w:rsidRPr="00F42B6D">
        <w:rPr>
          <w:rStyle w:val="21"/>
          <w:sz w:val="28"/>
          <w:szCs w:val="28"/>
        </w:rPr>
        <w:t>Руководителям медицинских организаций рекомендуется провести совместно с Админист</w:t>
      </w:r>
      <w:r w:rsidRPr="00F42B6D">
        <w:rPr>
          <w:rStyle w:val="21"/>
          <w:sz w:val="28"/>
          <w:szCs w:val="28"/>
        </w:rPr>
        <w:t xml:space="preserve">рациями муниципальных образований информационную и </w:t>
      </w:r>
      <w:proofErr w:type="spellStart"/>
      <w:r w:rsidRPr="00F42B6D">
        <w:rPr>
          <w:rStyle w:val="21"/>
          <w:sz w:val="28"/>
          <w:szCs w:val="28"/>
        </w:rPr>
        <w:t>профориентационную</w:t>
      </w:r>
      <w:proofErr w:type="spellEnd"/>
      <w:r w:rsidRPr="00F42B6D">
        <w:rPr>
          <w:rStyle w:val="21"/>
          <w:sz w:val="28"/>
          <w:szCs w:val="28"/>
        </w:rPr>
        <w:t xml:space="preserve"> работу с населением муниципальных образований о возможности заключения договоров на целевое обучение.</w:t>
      </w:r>
    </w:p>
    <w:p w:rsidR="00240DEF" w:rsidRPr="00F42B6D" w:rsidRDefault="00EC6AA0">
      <w:pPr>
        <w:pStyle w:val="4"/>
        <w:shd w:val="clear" w:color="auto" w:fill="auto"/>
        <w:spacing w:before="0"/>
        <w:ind w:left="20" w:right="20" w:firstLine="540"/>
        <w:rPr>
          <w:sz w:val="28"/>
          <w:szCs w:val="28"/>
        </w:rPr>
      </w:pPr>
      <w:r w:rsidRPr="00F42B6D">
        <w:rPr>
          <w:rStyle w:val="21"/>
          <w:sz w:val="28"/>
          <w:szCs w:val="28"/>
        </w:rPr>
        <w:t>Руководителям медицинских организаций рекомендуется опубликовать на официальных сайт</w:t>
      </w:r>
      <w:r w:rsidRPr="00F42B6D">
        <w:rPr>
          <w:rStyle w:val="21"/>
          <w:sz w:val="28"/>
          <w:szCs w:val="28"/>
        </w:rPr>
        <w:t>ах медицинских организаций, а также в других средствах массовой информации информацию о целевом обучении для абитуриентов, поступающих в рамках целевого приема в ГБОУ ВПО БГМУ Минздрава России.</w:t>
      </w:r>
    </w:p>
    <w:p w:rsidR="00240DEF" w:rsidRPr="00F42B6D" w:rsidRDefault="00EC6AA0">
      <w:pPr>
        <w:pStyle w:val="4"/>
        <w:shd w:val="clear" w:color="auto" w:fill="auto"/>
        <w:spacing w:before="0"/>
        <w:ind w:left="20" w:right="20" w:firstLine="540"/>
        <w:rPr>
          <w:sz w:val="28"/>
          <w:szCs w:val="28"/>
        </w:rPr>
      </w:pPr>
      <w:r w:rsidRPr="00F42B6D">
        <w:rPr>
          <w:rStyle w:val="21"/>
          <w:sz w:val="28"/>
          <w:szCs w:val="28"/>
        </w:rPr>
        <w:t xml:space="preserve">Основными принципами заключения договоров на целевое обучение </w:t>
      </w:r>
      <w:r w:rsidRPr="00F42B6D">
        <w:rPr>
          <w:rStyle w:val="21"/>
          <w:sz w:val="28"/>
          <w:szCs w:val="28"/>
        </w:rPr>
        <w:t>являются публичность и прозрачность процедуры.</w:t>
      </w:r>
    </w:p>
    <w:p w:rsidR="00240DEF" w:rsidRPr="00F42B6D" w:rsidRDefault="00EC6AA0">
      <w:pPr>
        <w:pStyle w:val="4"/>
        <w:shd w:val="clear" w:color="auto" w:fill="auto"/>
        <w:spacing w:before="0"/>
        <w:ind w:left="20" w:right="20" w:firstLine="540"/>
        <w:rPr>
          <w:sz w:val="28"/>
          <w:szCs w:val="28"/>
        </w:rPr>
      </w:pPr>
      <w:r w:rsidRPr="00F42B6D">
        <w:rPr>
          <w:rStyle w:val="21"/>
          <w:sz w:val="28"/>
          <w:szCs w:val="28"/>
        </w:rPr>
        <w:t>Количество выделенных целевых мест размещается на официальных сайтах Министерства Здравоохранения Республики Башкортостан и Университета.</w:t>
      </w:r>
    </w:p>
    <w:p w:rsidR="00240DEF" w:rsidRPr="00F42B6D" w:rsidRDefault="00EC6AA0">
      <w:pPr>
        <w:pStyle w:val="4"/>
        <w:shd w:val="clear" w:color="auto" w:fill="auto"/>
        <w:spacing w:before="0"/>
        <w:ind w:left="20" w:right="20" w:firstLine="540"/>
        <w:rPr>
          <w:sz w:val="28"/>
          <w:szCs w:val="28"/>
        </w:rPr>
      </w:pPr>
      <w:r w:rsidRPr="00F42B6D">
        <w:rPr>
          <w:rStyle w:val="21"/>
          <w:sz w:val="28"/>
          <w:szCs w:val="28"/>
        </w:rPr>
        <w:t>В качестве результатов вступительных испытаний Университетом признаются</w:t>
      </w:r>
      <w:r w:rsidRPr="00F42B6D">
        <w:rPr>
          <w:rStyle w:val="21"/>
          <w:sz w:val="28"/>
          <w:szCs w:val="28"/>
        </w:rPr>
        <w:t xml:space="preserve"> результаты ЕГЭ и сумма баллов за индивидуальные достижения. Для каждого вступительного испытания Университетом устанавливается шкала оценивания и минимального количества баллов, подтверждающее успешное прохождение испытаний. При равенстве суммы баллов бол</w:t>
      </w:r>
      <w:r w:rsidRPr="00F42B6D">
        <w:rPr>
          <w:rStyle w:val="21"/>
          <w:sz w:val="28"/>
          <w:szCs w:val="28"/>
        </w:rPr>
        <w:t>ее высокое место в списке занимают поступающие, имеющие больше баллов в соответствии с приоритетностью вступительных испытаний и преимущественное право зачисления.</w:t>
      </w:r>
    </w:p>
    <w:p w:rsidR="00240DEF" w:rsidRPr="00F42B6D" w:rsidRDefault="00EC6AA0">
      <w:pPr>
        <w:pStyle w:val="4"/>
        <w:shd w:val="clear" w:color="auto" w:fill="auto"/>
        <w:spacing w:before="0"/>
        <w:ind w:left="20" w:right="20" w:firstLine="540"/>
        <w:rPr>
          <w:sz w:val="28"/>
          <w:szCs w:val="28"/>
        </w:rPr>
      </w:pPr>
      <w:r w:rsidRPr="00F42B6D">
        <w:rPr>
          <w:rStyle w:val="21"/>
          <w:sz w:val="28"/>
          <w:szCs w:val="28"/>
        </w:rPr>
        <w:t xml:space="preserve">Целевые </w:t>
      </w:r>
      <w:proofErr w:type="gramStart"/>
      <w:r w:rsidRPr="00F42B6D">
        <w:rPr>
          <w:rStyle w:val="21"/>
          <w:sz w:val="28"/>
          <w:szCs w:val="28"/>
        </w:rPr>
        <w:t>места</w:t>
      </w:r>
      <w:proofErr w:type="gramEnd"/>
      <w:r w:rsidRPr="00F42B6D">
        <w:rPr>
          <w:rStyle w:val="21"/>
          <w:sz w:val="28"/>
          <w:szCs w:val="28"/>
        </w:rPr>
        <w:t xml:space="preserve"> оставшиеся невостребованными передаются на общий конкурс.</w:t>
      </w:r>
    </w:p>
    <w:p w:rsidR="00240DEF" w:rsidRPr="00F42B6D" w:rsidRDefault="00EC6AA0">
      <w:pPr>
        <w:pStyle w:val="4"/>
        <w:shd w:val="clear" w:color="auto" w:fill="auto"/>
        <w:spacing w:before="0" w:after="296"/>
        <w:ind w:left="20" w:right="20" w:firstLine="540"/>
        <w:rPr>
          <w:sz w:val="28"/>
          <w:szCs w:val="28"/>
        </w:rPr>
      </w:pPr>
      <w:r w:rsidRPr="00F42B6D">
        <w:rPr>
          <w:rStyle w:val="21"/>
          <w:sz w:val="28"/>
          <w:szCs w:val="28"/>
        </w:rPr>
        <w:t xml:space="preserve">Отказ от заключения </w:t>
      </w:r>
      <w:r w:rsidRPr="00F42B6D">
        <w:rPr>
          <w:rStyle w:val="21"/>
          <w:sz w:val="28"/>
          <w:szCs w:val="28"/>
        </w:rPr>
        <w:t>договора о целевом обучении может быть принят в связи с отсутствием по соответствующей специальности или направлениям подготовки квоты целевого приема на обучения за счет федерального бюджета.</w:t>
      </w:r>
    </w:p>
    <w:p w:rsidR="00240DEF" w:rsidRPr="00F42B6D" w:rsidRDefault="00EC6AA0">
      <w:pPr>
        <w:pStyle w:val="4"/>
        <w:shd w:val="clear" w:color="auto" w:fill="auto"/>
        <w:spacing w:before="0" w:line="326" w:lineRule="exact"/>
        <w:ind w:left="20" w:right="20" w:firstLine="540"/>
        <w:rPr>
          <w:sz w:val="28"/>
          <w:szCs w:val="28"/>
        </w:rPr>
      </w:pPr>
      <w:r w:rsidRPr="00F42B6D">
        <w:rPr>
          <w:rStyle w:val="21"/>
          <w:sz w:val="28"/>
          <w:szCs w:val="28"/>
        </w:rPr>
        <w:t>Поступающие в период с 15 по 30 июня 2016 года лично подают зая</w:t>
      </w:r>
      <w:r w:rsidRPr="00F42B6D">
        <w:rPr>
          <w:rStyle w:val="21"/>
          <w:sz w:val="28"/>
          <w:szCs w:val="28"/>
        </w:rPr>
        <w:t>вления в медицинскую организацию для оформления договора о целевом обучении:</w:t>
      </w:r>
    </w:p>
    <w:p w:rsidR="00240DEF" w:rsidRPr="00F42B6D" w:rsidRDefault="00240DEF">
      <w:pPr>
        <w:pStyle w:val="4"/>
        <w:shd w:val="clear" w:color="auto" w:fill="auto"/>
        <w:spacing w:before="0"/>
        <w:ind w:left="20" w:firstLine="540"/>
        <w:rPr>
          <w:sz w:val="28"/>
          <w:szCs w:val="28"/>
        </w:rPr>
      </w:pPr>
    </w:p>
    <w:sectPr w:rsidR="00240DEF" w:rsidRPr="00F42B6D">
      <w:footerReference w:type="default" r:id="rId9"/>
      <w:type w:val="continuous"/>
      <w:pgSz w:w="11905" w:h="16837"/>
      <w:pgMar w:top="793" w:right="308" w:bottom="995" w:left="177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A0" w:rsidRDefault="00EC6AA0">
      <w:r>
        <w:separator/>
      </w:r>
    </w:p>
  </w:endnote>
  <w:endnote w:type="continuationSeparator" w:id="0">
    <w:p w:rsidR="00EC6AA0" w:rsidRDefault="00EC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DEF" w:rsidRDefault="00EC6AA0">
    <w:pPr>
      <w:pStyle w:val="a6"/>
      <w:framePr w:w="11886" w:h="139" w:wrap="none" w:vAnchor="text" w:hAnchor="page" w:x="10" w:y="-1133"/>
      <w:shd w:val="clear" w:color="auto" w:fill="auto"/>
      <w:ind w:left="6547"/>
    </w:pPr>
    <w:r>
      <w:rPr>
        <w:rStyle w:val="85pt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A0" w:rsidRDefault="00EC6AA0"/>
  </w:footnote>
  <w:footnote w:type="continuationSeparator" w:id="0">
    <w:p w:rsidR="00EC6AA0" w:rsidRDefault="00EC6A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40DEF"/>
    <w:rsid w:val="00240DEF"/>
    <w:rsid w:val="00EC6AA0"/>
    <w:rsid w:val="00F4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line="331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3578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2016-06-28T09:29:00Z</dcterms:created>
  <dcterms:modified xsi:type="dcterms:W3CDTF">2016-06-28T09:29:00Z</dcterms:modified>
</cp:coreProperties>
</file>